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43" w:type="dxa"/>
        <w:tblLook w:val="04A0"/>
      </w:tblPr>
      <w:tblGrid>
        <w:gridCol w:w="3261"/>
        <w:gridCol w:w="3670"/>
        <w:gridCol w:w="205"/>
        <w:gridCol w:w="7"/>
      </w:tblGrid>
      <w:tr w:rsidR="00967D3D" w:rsidRPr="00967D3D" w:rsidTr="00F07164">
        <w:trPr>
          <w:gridAfter w:val="2"/>
          <w:wAfter w:w="212" w:type="dxa"/>
          <w:trHeight w:val="40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RANGE!A1:B39"/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ПАСПОРТ</w:t>
            </w:r>
            <w:bookmarkEnd w:id="0"/>
          </w:p>
        </w:tc>
      </w:tr>
      <w:tr w:rsidR="00967D3D" w:rsidRPr="00967D3D" w:rsidTr="00F07164">
        <w:trPr>
          <w:gridAfter w:val="2"/>
          <w:wAfter w:w="212" w:type="dxa"/>
          <w:trHeight w:val="40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Светодиодный светильник</w:t>
            </w:r>
          </w:p>
        </w:tc>
      </w:tr>
      <w:tr w:rsidR="00967D3D" w:rsidRPr="00967D3D" w:rsidTr="00F07164">
        <w:trPr>
          <w:gridAfter w:val="2"/>
          <w:wAfter w:w="212" w:type="dxa"/>
          <w:trHeight w:val="52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387AD2" w:rsidP="00203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Светолюб-Улица-2</w:t>
            </w:r>
            <w:r w:rsidR="00C34A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</w:t>
            </w:r>
            <w:r w:rsidR="002032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2032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0-</w:t>
            </w:r>
            <w:r w:rsidR="002032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56</w:t>
            </w:r>
            <w:r w:rsidR="00967D3D"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</w:tr>
      <w:tr w:rsidR="00967D3D" w:rsidRPr="00967D3D" w:rsidTr="00F07164">
        <w:trPr>
          <w:gridAfter w:val="2"/>
          <w:wAfter w:w="212" w:type="dxa"/>
          <w:trHeight w:val="30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ТУ 3461-001-03472320-2016</w:t>
            </w:r>
          </w:p>
        </w:tc>
      </w:tr>
      <w:tr w:rsidR="00967D3D" w:rsidRPr="00967D3D" w:rsidTr="00F07164">
        <w:trPr>
          <w:gridAfter w:val="2"/>
          <w:wAfter w:w="212" w:type="dxa"/>
          <w:trHeight w:val="30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Сертификат соответствия №ТС RU C-RU.A301.B.03595</w:t>
            </w:r>
          </w:p>
        </w:tc>
      </w:tr>
      <w:tr w:rsidR="00967D3D" w:rsidRPr="00967D3D" w:rsidTr="00F07164">
        <w:trPr>
          <w:gridAfter w:val="2"/>
          <w:wAfter w:w="212" w:type="dxa"/>
          <w:trHeight w:val="30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срок действия с15.09.2016 по 14.09.2021 года</w:t>
            </w:r>
          </w:p>
        </w:tc>
      </w:tr>
      <w:tr w:rsidR="00967D3D" w:rsidRPr="00967D3D" w:rsidTr="00F07164">
        <w:trPr>
          <w:gridAfter w:val="2"/>
          <w:wAfter w:w="212" w:type="dxa"/>
          <w:trHeight w:val="40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1.ОБЩИЕ СВЕДЕНИЯ ОБ ИЗДЕЛИИ.</w:t>
            </w:r>
          </w:p>
        </w:tc>
      </w:tr>
      <w:tr w:rsidR="00967D3D" w:rsidRPr="00967D3D" w:rsidTr="00F07164">
        <w:trPr>
          <w:gridAfter w:val="2"/>
          <w:wAfter w:w="212" w:type="dxa"/>
          <w:trHeight w:val="82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20320F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Светодиодный прожектор Светолюб </w:t>
            </w:r>
            <w:proofErr w:type="gramStart"/>
            <w:r w:rsid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</w:t>
            </w:r>
            <w:proofErr w:type="gramEnd"/>
            <w:r w:rsid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лица-2</w:t>
            </w:r>
            <w:r w:rsidR="00C34A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  <w:r w:rsidR="002032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2032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 w:rsid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0-</w:t>
            </w:r>
            <w:r w:rsidR="002032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 предназначен для освещения больших территорий или подсветки объектов с высокой яркостью. Может использоваться внутри и вне помещений. Установка консольная.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Пылевлагозащита</w:t>
            </w:r>
            <w:proofErr w:type="spellEnd"/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IP-65.</w:t>
            </w:r>
          </w:p>
        </w:tc>
      </w:tr>
      <w:tr w:rsidR="00967D3D" w:rsidRPr="00967D3D" w:rsidTr="00F07164">
        <w:trPr>
          <w:gridAfter w:val="2"/>
          <w:wAfter w:w="212" w:type="dxa"/>
          <w:trHeight w:val="39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210" w:rsidRPr="00967D3D" w:rsidRDefault="00967D3D" w:rsidP="00414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2.ОСНОВНЫЕ ТЕХНИЧЕСКИЕ ХАРАКТЕРИСТИКИ.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Напряжение питания 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20320F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~ 1</w:t>
            </w:r>
            <w:r w:rsidRPr="004E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0В-</w:t>
            </w:r>
            <w:r w:rsidRPr="004E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</w:t>
            </w: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50ГЦ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Потребляемая мощность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2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 </w:t>
            </w:r>
            <w:r w:rsidR="002032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ВТ (3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  <w:r w:rsidR="002032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 после прогрева)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 мощности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 0,98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кривой силы света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6018C9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</w:t>
            </w:r>
            <w:proofErr w:type="gramEnd"/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Яркость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20320F" w:rsidP="00C34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  <w:r w:rsidR="00C34A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люмен 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Цвет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387AD2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елый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Цветовая температура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F333E8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5000К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CRI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0,8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Пульсации светового потока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387AD2" w:rsidP="002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</w:t>
            </w:r>
            <w:r w:rsidR="002032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% 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C34AB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C34AB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145х60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 температура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-40+40</w:t>
            </w:r>
            <w:proofErr w:type="gramStart"/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º С</w:t>
            </w:r>
            <w:proofErr w:type="gramEnd"/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Вес  изделия в упаковке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F333E8" w:rsidP="0012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</w:t>
            </w:r>
            <w:r w:rsidR="00124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 w:rsidR="00C34A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Габаритные размеры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1243D7" w:rsidP="002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 w:rsidR="002032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*1</w:t>
            </w:r>
            <w:r w:rsidR="00C34A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="002032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C34A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мм</w:t>
            </w:r>
          </w:p>
        </w:tc>
      </w:tr>
      <w:tr w:rsidR="00F07164" w:rsidRPr="00E244BD" w:rsidTr="00F07164">
        <w:trPr>
          <w:trHeight w:val="37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F07164" w:rsidRPr="006805AC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</w:t>
            </w:r>
            <w:r w:rsidRPr="006805A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ОО «Светолюб» оставляет за собой право вносить  изменения в дизайн, параметры модели, ведущие к улучшению характеристик продукции.</w:t>
            </w: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3.КОМПЛЕКТНОСТЬ.</w:t>
            </w:r>
          </w:p>
          <w:p w:rsidR="00F07164" w:rsidRPr="00E244BD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7164" w:rsidRPr="00E244BD" w:rsidTr="00F07164">
        <w:trPr>
          <w:trHeight w:val="28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64" w:rsidRPr="00E244BD" w:rsidRDefault="00F07164" w:rsidP="00FA69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3.1.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светодиодный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Светолюб </w:t>
            </w:r>
            <w:proofErr w:type="gramStart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</w:t>
            </w:r>
            <w:proofErr w:type="gramEnd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лица-</w:t>
            </w:r>
            <w:r w:rsidR="002032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2159-40-56</w:t>
            </w:r>
            <w:r w:rsidR="0020320F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 </w:t>
            </w:r>
            <w:r w:rsidR="00F65C5D" w:rsidRPr="00F65C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FA69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F07164" w:rsidRPr="00E244BD" w:rsidTr="00F07164">
        <w:trPr>
          <w:gridAfter w:val="1"/>
          <w:wAfter w:w="7" w:type="dxa"/>
          <w:trHeight w:val="285"/>
        </w:trPr>
        <w:tc>
          <w:tcPr>
            <w:tcW w:w="7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64" w:rsidRPr="00E244BD" w:rsidRDefault="00F07164" w:rsidP="00F65C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 Паспорт на партию светильников-</w:t>
            </w:r>
            <w:bookmarkStart w:id="1" w:name="_GoBack"/>
            <w:bookmarkEnd w:id="1"/>
            <w:r w:rsidR="00F65C5D" w:rsidRPr="002032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F07164" w:rsidRPr="00E244BD" w:rsidTr="00F07164">
        <w:trPr>
          <w:trHeight w:val="28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64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 Упаковочная коробка на партию светильников в зависимости от варианта поставки.</w:t>
            </w:r>
          </w:p>
          <w:p w:rsidR="00F07164" w:rsidRPr="00E244BD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07164" w:rsidRPr="00E244BD" w:rsidTr="00F07164">
        <w:trPr>
          <w:trHeight w:val="34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 ТРАНСПОРТИРОВКА И ХРАНЕНИЕ.</w:t>
            </w: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4.1. Транспортировка светильников осуществляется в заводской упаковке любым видом транспорта при условии защиты от атмосферных осадков и механических воздействий,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приводящих к повреждениям.</w:t>
            </w:r>
          </w:p>
          <w:p w:rsidR="00F07164" w:rsidRPr="006805AC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4.2. Изделия допускают хранение стопками не более 10 упаковок на отапливаемых закрытых и сухих складах, исключающих воздействие на них влаги и различных агрессивных сред, на расстоянии не менее метра от отопительных приборов.</w:t>
            </w: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07164" w:rsidRPr="00E244BD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5. 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УКАЗАНИЕ МЕР БЕЗОПАСНОСТИ.</w:t>
            </w:r>
          </w:p>
        </w:tc>
      </w:tr>
      <w:tr w:rsidR="00F07164" w:rsidRPr="00E244BD" w:rsidTr="00F07164">
        <w:trPr>
          <w:trHeight w:val="58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5.1.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Монтаж и подключение светильника должны производиться квалифицированным персоналом, имеющим допуск на проведение электротехнических работ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 1000 В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F07164" w:rsidRPr="00E244BD" w:rsidTr="00F07164">
        <w:trPr>
          <w:trHeight w:val="300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5.2.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светильника должен быть обязательно заземл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ен через соответствующий провод.</w:t>
            </w:r>
          </w:p>
        </w:tc>
      </w:tr>
      <w:tr w:rsidR="00F07164" w:rsidRPr="00E244BD" w:rsidTr="00F07164">
        <w:trPr>
          <w:trHeight w:val="80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.3.Все работы по монтажу изделия должны проводиться при отключенном напряжении питания.</w:t>
            </w:r>
          </w:p>
        </w:tc>
      </w:tr>
      <w:tr w:rsidR="00F07164" w:rsidRPr="00E244BD" w:rsidTr="00F07164">
        <w:trPr>
          <w:trHeight w:val="348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.4. Не рекомендуется смотр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еть на включенный светильник с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расстояния ближе 5 метров. Это может повредить зрению.</w:t>
            </w:r>
          </w:p>
        </w:tc>
      </w:tr>
      <w:tr w:rsidR="00F07164" w:rsidRPr="00E244BD" w:rsidTr="00F07164">
        <w:trPr>
          <w:trHeight w:val="269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.5. При эксплуатации в местах с высокой температурой окружающей среды радиатор светильника может нагреваться до 60 ºС.</w:t>
            </w:r>
          </w:p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5.6. Светильники при необходимости периодически протираются мягкой влажной ткань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ю(</w:t>
            </w:r>
            <w:proofErr w:type="spellStart"/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светильик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должен быть выключен). Другое обслуживание не требуется.</w:t>
            </w:r>
          </w:p>
        </w:tc>
      </w:tr>
      <w:tr w:rsidR="00F07164" w:rsidRPr="00E244BD" w:rsidTr="00F07164">
        <w:trPr>
          <w:trHeight w:val="520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ГАРАНТИЙНЫЕ ОБЯЗАТЕЛЬСТВА</w:t>
            </w:r>
          </w:p>
          <w:p w:rsidR="00F07164" w:rsidRPr="00E244BD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7164" w:rsidRPr="00E244BD" w:rsidTr="00F07164">
        <w:trPr>
          <w:trHeight w:val="1269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Гарантийный срок эксплуатации 36 месяцев </w:t>
            </w:r>
            <w:proofErr w:type="gramStart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даты продажи</w:t>
            </w:r>
            <w:proofErr w:type="gramEnd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при условии соблюдения правил монтажа и эксплуатации. </w:t>
            </w:r>
            <w:r w:rsidR="005C4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Гарантийному ремонту подлежат чистые изделия, не имеющие механических повреждений, при наличии этикетки с техническими характеристиками светильника.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Неисправностью является падение яркости более чем на 20% за период эксплуатации или выход из строя более 20% светодиодной </w:t>
            </w:r>
            <w:proofErr w:type="spellStart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матрицы</w:t>
            </w:r>
            <w:proofErr w:type="gramStart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ыход</w:t>
            </w:r>
            <w:proofErr w:type="spellEnd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 строя 1- 2 сегментов матрицы не приводит к существенному снижению светового потока &lt;3%, не отражается на ресурсе работы исправных светодиодов  и не является неисправностью.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6.2. Запрещается разбирать и ремонтировать светильник Потребителем.</w:t>
            </w:r>
          </w:p>
        </w:tc>
      </w:tr>
      <w:tr w:rsidR="00F07164" w:rsidRPr="006805AC" w:rsidTr="00F07164">
        <w:trPr>
          <w:trHeight w:val="3873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6.3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В случае обнаружения неисправности до истечения гарантийного срока следует обратиться в гарантийную мастерскую по адресу: Московская обл., г. </w:t>
            </w:r>
            <w:proofErr w:type="spellStart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Дубна,ул</w:t>
            </w:r>
            <w:proofErr w:type="gramStart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риборостроителей</w:t>
            </w:r>
            <w:proofErr w:type="spellEnd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 2, здание 34 или по месту приобретения светильников. Тел. 8(985) 420-88-39. Сайт </w:t>
            </w:r>
            <w:hyperlink r:id="rId5" w:history="1">
              <w:r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www.s</w:t>
              </w:r>
              <w:r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v</w:t>
              </w:r>
              <w:proofErr w:type="spellStart"/>
              <w:r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etolub.ru</w:t>
              </w:r>
              <w:proofErr w:type="spellEnd"/>
            </w:hyperlink>
          </w:p>
          <w:p w:rsidR="00F07164" w:rsidRPr="006805AC" w:rsidRDefault="00F07164" w:rsidP="002B4160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F07164" w:rsidRDefault="003D35A6" w:rsidP="002B4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</w:t>
            </w:r>
            <w:r w:rsidR="00F07164" w:rsidRPr="006805AC">
              <w:rPr>
                <w:rFonts w:ascii="Arial" w:hAnsi="Arial" w:cs="Arial"/>
                <w:b/>
                <w:sz w:val="16"/>
              </w:rPr>
              <w:t>. СВИДЕТЕЛЬСТВО О ПРИЕМКЕ.</w:t>
            </w: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 светодиодный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олюб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-Улица-</w:t>
            </w:r>
            <w:r w:rsidR="002032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2159-40-56</w:t>
            </w:r>
            <w:r w:rsidR="0020320F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  <w:r w:rsidR="002032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="0020320F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Признан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годным к эксплуатации и соответствует техническим условиям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 3461-001-03472320-2016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Серийный номер/ дата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изготовления_____________________________М.П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Производителя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 ОТК__________________________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продажи_________________________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Продавец__________________________________________________М.П.Продавца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Изготовитель: ООО «Светолюб» 141981 Московская обл., г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убна, ул. Приборостроителей д.2, здание 34</w:t>
            </w:r>
          </w:p>
          <w:p w:rsidR="00F07164" w:rsidRPr="006805AC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8(985)420-88-39, 8(985)420-89-21</w:t>
            </w:r>
          </w:p>
        </w:tc>
      </w:tr>
      <w:tr w:rsidR="00F07164" w:rsidRPr="00E244BD" w:rsidTr="00F07164">
        <w:trPr>
          <w:trHeight w:val="34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794CF5" w:rsidRPr="00967D3D" w:rsidRDefault="00794CF5">
      <w:pPr>
        <w:rPr>
          <w:sz w:val="16"/>
          <w:szCs w:val="16"/>
        </w:rPr>
      </w:pPr>
    </w:p>
    <w:sectPr w:rsidR="00794CF5" w:rsidRPr="00967D3D" w:rsidSect="00967D3D">
      <w:pgSz w:w="16838" w:h="11906" w:orient="landscape"/>
      <w:pgMar w:top="426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2783A"/>
    <w:multiLevelType w:val="multilevel"/>
    <w:tmpl w:val="5AB06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D3D"/>
    <w:rsid w:val="0000117E"/>
    <w:rsid w:val="000432DD"/>
    <w:rsid w:val="000B7B8E"/>
    <w:rsid w:val="001243D7"/>
    <w:rsid w:val="001D5755"/>
    <w:rsid w:val="001E7CBE"/>
    <w:rsid w:val="0020320F"/>
    <w:rsid w:val="00207952"/>
    <w:rsid w:val="00247F48"/>
    <w:rsid w:val="002507FF"/>
    <w:rsid w:val="002F2EA6"/>
    <w:rsid w:val="00387AD2"/>
    <w:rsid w:val="003D35A6"/>
    <w:rsid w:val="00414210"/>
    <w:rsid w:val="004463CD"/>
    <w:rsid w:val="005C462B"/>
    <w:rsid w:val="006018C9"/>
    <w:rsid w:val="00676BF5"/>
    <w:rsid w:val="00794CF5"/>
    <w:rsid w:val="008303A3"/>
    <w:rsid w:val="00883C76"/>
    <w:rsid w:val="0089177B"/>
    <w:rsid w:val="00943771"/>
    <w:rsid w:val="00967D3D"/>
    <w:rsid w:val="0098189B"/>
    <w:rsid w:val="00A0418D"/>
    <w:rsid w:val="00AD12AE"/>
    <w:rsid w:val="00C07631"/>
    <w:rsid w:val="00C34ABD"/>
    <w:rsid w:val="00CB400C"/>
    <w:rsid w:val="00DA2F2D"/>
    <w:rsid w:val="00DD550F"/>
    <w:rsid w:val="00E61053"/>
    <w:rsid w:val="00EE59FF"/>
    <w:rsid w:val="00F07164"/>
    <w:rsid w:val="00F333E8"/>
    <w:rsid w:val="00F55B6F"/>
    <w:rsid w:val="00F65C5D"/>
    <w:rsid w:val="00FA6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421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1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ol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smt.complar@yandex.ru</dc:creator>
  <cp:lastModifiedBy>Пользователь Windows</cp:lastModifiedBy>
  <cp:revision>4</cp:revision>
  <cp:lastPrinted>2018-10-24T13:57:00Z</cp:lastPrinted>
  <dcterms:created xsi:type="dcterms:W3CDTF">2020-06-16T13:23:00Z</dcterms:created>
  <dcterms:modified xsi:type="dcterms:W3CDTF">2020-06-16T14:05:00Z</dcterms:modified>
</cp:coreProperties>
</file>